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342" w:rsidRPr="00236342" w:rsidRDefault="00775DE0" w:rsidP="00236342">
      <w:pPr>
        <w:rPr>
          <w:sz w:val="28"/>
          <w:szCs w:val="28"/>
        </w:rPr>
      </w:pPr>
      <w:bookmarkStart w:id="0" w:name="_GoBack"/>
      <w:r w:rsidRPr="00775DE0">
        <w:rPr>
          <w:sz w:val="28"/>
          <w:szCs w:val="28"/>
        </w:rPr>
        <w:t>Asgari Ücret, Asgari Hayat Demektir!</w:t>
      </w:r>
    </w:p>
    <w:bookmarkEnd w:id="0"/>
    <w:p w:rsidR="00236342" w:rsidRDefault="00236342" w:rsidP="00236342">
      <w:pPr>
        <w:ind w:firstLine="708"/>
        <w:jc w:val="both"/>
        <w:rPr>
          <w:sz w:val="28"/>
          <w:szCs w:val="28"/>
        </w:rPr>
      </w:pPr>
      <w:r w:rsidRPr="00236342">
        <w:rPr>
          <w:sz w:val="28"/>
          <w:szCs w:val="28"/>
        </w:rPr>
        <w:t xml:space="preserve">Toplumsal eşitlik, adil bölüşüm teknik bir mesele değil, önemli oranda yapısal, politik bir meseledir. Bu yüzden Asgari Ücret, matematiksel bir işlem değil yürürlükteki sistemin hangi ilkeler doğrultusunda ve kimden yana çalıştığıyla doğrudan ilintilidir. </w:t>
      </w:r>
    </w:p>
    <w:p w:rsidR="00D70147" w:rsidRDefault="00236342" w:rsidP="00236342">
      <w:pPr>
        <w:ind w:firstLine="708"/>
        <w:jc w:val="both"/>
        <w:rPr>
          <w:sz w:val="28"/>
          <w:szCs w:val="28"/>
        </w:rPr>
      </w:pPr>
      <w:r w:rsidRPr="00236342">
        <w:rPr>
          <w:sz w:val="28"/>
          <w:szCs w:val="28"/>
        </w:rPr>
        <w:t xml:space="preserve">Ülkemizde ücret tartışmalarının “toplumsal eşitlik”, “adil paylaşım” üzerinden yapılmak yerine bir tür “kanaatkârlık” temelinde yürütülüyor olmasını not ederek başlamakta fayda var. Yeni kapitalist kültür tarafından hırpalanmış olsa da bu yönde bir toplumsal </w:t>
      </w:r>
      <w:proofErr w:type="gramStart"/>
      <w:r w:rsidRPr="00236342">
        <w:rPr>
          <w:sz w:val="28"/>
          <w:szCs w:val="28"/>
        </w:rPr>
        <w:t>formasyonun</w:t>
      </w:r>
      <w:proofErr w:type="gramEnd"/>
      <w:r w:rsidRPr="00236342">
        <w:rPr>
          <w:sz w:val="28"/>
          <w:szCs w:val="28"/>
        </w:rPr>
        <w:t xml:space="preserve"> yürürlükte olduğunu söylemek gerekiyor. Yoksullar, genelde olumsuz yaşam koşullarına rağmen daha mutlu, daha huzurlu ve daha dürüst bir yaşam içinde sunuluyor. İnsani bağları, aidiyetleri, yardımlaşma ve dayanışma yetileri zenginlere göre çok daha güçlü bir toplumsal kesim olarak kabulleniliyor. Bu işleyiş, zenginlik-yoksulluk </w:t>
      </w:r>
      <w:proofErr w:type="spellStart"/>
      <w:r w:rsidRPr="00236342">
        <w:rPr>
          <w:sz w:val="28"/>
          <w:szCs w:val="28"/>
        </w:rPr>
        <w:t>dikotomisini</w:t>
      </w:r>
      <w:proofErr w:type="spellEnd"/>
      <w:r w:rsidRPr="00236342">
        <w:rPr>
          <w:sz w:val="28"/>
          <w:szCs w:val="28"/>
        </w:rPr>
        <w:t xml:space="preserve"> sadece fakirliği </w:t>
      </w:r>
      <w:proofErr w:type="spellStart"/>
      <w:r w:rsidRPr="00236342">
        <w:rPr>
          <w:sz w:val="28"/>
          <w:szCs w:val="28"/>
        </w:rPr>
        <w:t>olumlayan</w:t>
      </w:r>
      <w:proofErr w:type="spellEnd"/>
      <w:r w:rsidRPr="00236342">
        <w:rPr>
          <w:sz w:val="28"/>
          <w:szCs w:val="28"/>
        </w:rPr>
        <w:t xml:space="preserve"> bir aksa yerleştirmekle kalmıyor aynı zamanda âdeta konunun bütün dengesini kaydırıyor. Bu dengesizlik içerisinde son derece sınırlı ve </w:t>
      </w:r>
      <w:proofErr w:type="spellStart"/>
      <w:r w:rsidRPr="00236342">
        <w:rPr>
          <w:sz w:val="28"/>
          <w:szCs w:val="28"/>
        </w:rPr>
        <w:t>manipülatif</w:t>
      </w:r>
      <w:proofErr w:type="spellEnd"/>
      <w:r w:rsidRPr="00236342">
        <w:rPr>
          <w:sz w:val="28"/>
          <w:szCs w:val="28"/>
        </w:rPr>
        <w:t xml:space="preserve"> bir alana indirgenen konuyu eskilerin ifadesiyle </w:t>
      </w:r>
      <w:proofErr w:type="spellStart"/>
      <w:r w:rsidRPr="00236342">
        <w:rPr>
          <w:sz w:val="28"/>
          <w:szCs w:val="28"/>
        </w:rPr>
        <w:t>efrâdını</w:t>
      </w:r>
      <w:proofErr w:type="spellEnd"/>
      <w:r w:rsidRPr="00236342">
        <w:rPr>
          <w:sz w:val="28"/>
          <w:szCs w:val="28"/>
        </w:rPr>
        <w:t xml:space="preserve"> câmi </w:t>
      </w:r>
      <w:proofErr w:type="spellStart"/>
      <w:r w:rsidRPr="00236342">
        <w:rPr>
          <w:sz w:val="28"/>
          <w:szCs w:val="28"/>
        </w:rPr>
        <w:t>ağyârını</w:t>
      </w:r>
      <w:proofErr w:type="spellEnd"/>
      <w:r w:rsidRPr="00236342">
        <w:rPr>
          <w:sz w:val="28"/>
          <w:szCs w:val="28"/>
        </w:rPr>
        <w:t xml:space="preserve"> mâni şekilde değerlendirmek de mümkün olmaktan çıkıyor.</w:t>
      </w:r>
    </w:p>
    <w:p w:rsidR="00F727E0" w:rsidRPr="00F727E0" w:rsidRDefault="00F727E0" w:rsidP="00F727E0">
      <w:pPr>
        <w:ind w:firstLine="708"/>
        <w:jc w:val="both"/>
        <w:rPr>
          <w:sz w:val="28"/>
          <w:szCs w:val="28"/>
        </w:rPr>
      </w:pPr>
      <w:r w:rsidRPr="00F727E0">
        <w:rPr>
          <w:sz w:val="28"/>
          <w:szCs w:val="28"/>
        </w:rPr>
        <w:t xml:space="preserve">Asgari ücret dendiğinde sanki Türkiye’de ortalama ücret bunun çok üzerinde bir tutarmış gibi bir algıya yol açıyor. Hâlbuki asgari ücret neredeyse Türkiye’deki temel çalışma ücretini oluşturuyor. Avrupa’da asgari ücretle çalışanların oranı tüm çalışanlara oranla yüzde 3-5’lerdeyken ülkemizde asgari ücretli çalışma oranı yüzde 50’lere varıyor. Dolayısıyla Türkiye’de asgari ücret dediğimizde çalışanlar içerisinde küçük bir kesimin aldığı ücretten bahsetmiyoruz. Tersine çoğunluğun ücretinden bahsediyoruz. </w:t>
      </w:r>
    </w:p>
    <w:p w:rsidR="00F727E0" w:rsidRDefault="00F727E0" w:rsidP="00F727E0">
      <w:pPr>
        <w:ind w:firstLine="708"/>
        <w:jc w:val="both"/>
        <w:rPr>
          <w:sz w:val="28"/>
          <w:szCs w:val="28"/>
        </w:rPr>
      </w:pPr>
      <w:r w:rsidRPr="00F727E0">
        <w:rPr>
          <w:sz w:val="28"/>
          <w:szCs w:val="28"/>
        </w:rPr>
        <w:t xml:space="preserve">Bilindiği üzere Türkiye’de asgari ücret de dâhil çalışanların ücretlerinin belirlenmesinde ana belirleyici unsur olarak enflasyon kullanılıyor. </w:t>
      </w:r>
      <w:proofErr w:type="gramStart"/>
      <w:r w:rsidRPr="00F727E0">
        <w:rPr>
          <w:sz w:val="28"/>
          <w:szCs w:val="28"/>
        </w:rPr>
        <w:t xml:space="preserve">Enflasyona endeksli bir asgari ücret zammı tartışması iki açıdan çok problemli. </w:t>
      </w:r>
      <w:proofErr w:type="gramEnd"/>
      <w:r w:rsidRPr="00F727E0">
        <w:rPr>
          <w:sz w:val="28"/>
          <w:szCs w:val="28"/>
        </w:rPr>
        <w:t>Birincisi, enflasyonun doğru ölçülmediği gerçeğidir. TÜİK ve ENAG verileri arasındaki yüzde 100’lük fark bunu gösteriyor. Dolayısıyla enflasyona endeksli bir artış manipüle edilmiş, işlemden geçirilmiş rakamlar üzerinden ele alındığında bırakın zam almayı mevcut kayıpları telafi etmek bile imkânsız hâle geliyor.</w:t>
      </w:r>
      <w:r>
        <w:rPr>
          <w:sz w:val="28"/>
          <w:szCs w:val="28"/>
        </w:rPr>
        <w:t xml:space="preserve"> G</w:t>
      </w:r>
      <w:r w:rsidRPr="00F727E0">
        <w:rPr>
          <w:sz w:val="28"/>
          <w:szCs w:val="28"/>
        </w:rPr>
        <w:t xml:space="preserve">ıdayla birlikte diğer tüm temel harcamaları (giyim, ulaşım, barınma, sağlık, eğitim vs.) için bir haneye girmesi gereken toplam gelir tutarı, yani “Yoksulluk Sınırı” 66.976 TL’dir. Bu veriler üzerinden bakıldığında Türkiye’de çalışanların (kayıt dışı çalışanlar da dâhil edildiğinde) yarısından fazlasının asgari ücretle çalıştığını, yani “Açlık </w:t>
      </w:r>
      <w:proofErr w:type="spellStart"/>
      <w:r w:rsidRPr="00F727E0">
        <w:rPr>
          <w:sz w:val="28"/>
          <w:szCs w:val="28"/>
        </w:rPr>
        <w:t>Sınırı”nda</w:t>
      </w:r>
      <w:proofErr w:type="spellEnd"/>
      <w:r w:rsidRPr="00F727E0">
        <w:rPr>
          <w:sz w:val="28"/>
          <w:szCs w:val="28"/>
        </w:rPr>
        <w:t xml:space="preserve"> bir yaşama mahkûm edildiğini tespit etmek gerekiyor. </w:t>
      </w:r>
    </w:p>
    <w:p w:rsidR="00F727E0" w:rsidRPr="00F727E0" w:rsidRDefault="00E36446" w:rsidP="00F727E0">
      <w:pPr>
        <w:ind w:firstLine="708"/>
        <w:jc w:val="both"/>
        <w:rPr>
          <w:sz w:val="28"/>
          <w:szCs w:val="28"/>
        </w:rPr>
      </w:pPr>
      <w:r>
        <w:rPr>
          <w:sz w:val="28"/>
          <w:szCs w:val="28"/>
        </w:rPr>
        <w:lastRenderedPageBreak/>
        <w:t xml:space="preserve">Bunu reva görenlere; bu ülkede yaşayan asgari ücretli </w:t>
      </w:r>
      <w:r w:rsidR="00F727E0" w:rsidRPr="00F727E0">
        <w:rPr>
          <w:sz w:val="28"/>
          <w:szCs w:val="28"/>
        </w:rPr>
        <w:t>milyonlarca erkeğin, kadının hayatın</w:t>
      </w:r>
      <w:r>
        <w:rPr>
          <w:sz w:val="28"/>
          <w:szCs w:val="28"/>
        </w:rPr>
        <w:t>da bunun neye karşılık geldiğini, ne anlam ifade ettiğini</w:t>
      </w:r>
      <w:r w:rsidR="00F727E0" w:rsidRPr="00F727E0">
        <w:rPr>
          <w:sz w:val="28"/>
          <w:szCs w:val="28"/>
        </w:rPr>
        <w:t xml:space="preserve"> </w:t>
      </w:r>
      <w:r w:rsidR="00775DE0">
        <w:rPr>
          <w:sz w:val="28"/>
          <w:szCs w:val="28"/>
        </w:rPr>
        <w:t>anlatmamız gerekiyor. “Bir hırka bir lokma”</w:t>
      </w:r>
      <w:r w:rsidR="00331406">
        <w:rPr>
          <w:sz w:val="28"/>
          <w:szCs w:val="28"/>
        </w:rPr>
        <w:t xml:space="preserve"> söylemleri ile bu halkı kandırmaktan vazgeçin. Günü kurtarmak yerine acilen kalıcı ve </w:t>
      </w:r>
      <w:proofErr w:type="spellStart"/>
      <w:r w:rsidR="00331406">
        <w:rPr>
          <w:sz w:val="28"/>
          <w:szCs w:val="28"/>
        </w:rPr>
        <w:t>çözümcül</w:t>
      </w:r>
      <w:proofErr w:type="spellEnd"/>
      <w:r w:rsidR="00331406">
        <w:rPr>
          <w:sz w:val="28"/>
          <w:szCs w:val="28"/>
        </w:rPr>
        <w:t xml:space="preserve"> çalışmalar yaparak pro</w:t>
      </w:r>
      <w:r w:rsidR="00F60E97">
        <w:rPr>
          <w:sz w:val="28"/>
          <w:szCs w:val="28"/>
        </w:rPr>
        <w:t xml:space="preserve">jeler üretin. </w:t>
      </w:r>
      <w:proofErr w:type="spellStart"/>
      <w:r w:rsidR="00F60E97">
        <w:rPr>
          <w:sz w:val="28"/>
          <w:szCs w:val="28"/>
        </w:rPr>
        <w:t>İhracat’ta</w:t>
      </w:r>
      <w:proofErr w:type="spellEnd"/>
      <w:r w:rsidR="00F60E97">
        <w:rPr>
          <w:sz w:val="28"/>
          <w:szCs w:val="28"/>
        </w:rPr>
        <w:t xml:space="preserve"> ve ülke içinde yerli üretimi teşvik edin, Çiftçilerimize destek olun ve üretime gerekli akaryakıt ile gübre desteğini sağlayın. </w:t>
      </w:r>
      <w:proofErr w:type="gramStart"/>
      <w:r w:rsidR="00F60E97">
        <w:rPr>
          <w:sz w:val="28"/>
          <w:szCs w:val="28"/>
        </w:rPr>
        <w:t>Halkı  kendinden</w:t>
      </w:r>
      <w:proofErr w:type="gramEnd"/>
      <w:r w:rsidR="00F60E97">
        <w:rPr>
          <w:sz w:val="28"/>
          <w:szCs w:val="28"/>
        </w:rPr>
        <w:t xml:space="preserve"> besleyerek ülkemizin gıda anlamında dışa bağımlılığını yok edin. Yer altı kaynaklarını en verimli şekilde kullanın. Özelleştirmelere son verin. </w:t>
      </w:r>
      <w:r w:rsidR="00ED59F4">
        <w:rPr>
          <w:sz w:val="28"/>
          <w:szCs w:val="28"/>
        </w:rPr>
        <w:t xml:space="preserve">Teknolojik anlamda çağa ayak uyduracak, yenilikçi ve </w:t>
      </w:r>
      <w:proofErr w:type="gramStart"/>
      <w:r w:rsidR="00ED59F4">
        <w:rPr>
          <w:sz w:val="28"/>
          <w:szCs w:val="28"/>
        </w:rPr>
        <w:t>uluslar arası</w:t>
      </w:r>
      <w:proofErr w:type="gramEnd"/>
      <w:r w:rsidR="00ED59F4">
        <w:rPr>
          <w:sz w:val="28"/>
          <w:szCs w:val="28"/>
        </w:rPr>
        <w:t xml:space="preserve"> anlamda girişimci projeler geliştirerek gerekirse bunu hayata sokmak için dış </w:t>
      </w:r>
      <w:proofErr w:type="spellStart"/>
      <w:r w:rsidR="00ED59F4">
        <w:rPr>
          <w:sz w:val="28"/>
          <w:szCs w:val="28"/>
        </w:rPr>
        <w:t>menşei’li</w:t>
      </w:r>
      <w:proofErr w:type="spellEnd"/>
      <w:r w:rsidR="00ED59F4">
        <w:rPr>
          <w:sz w:val="28"/>
          <w:szCs w:val="28"/>
        </w:rPr>
        <w:t xml:space="preserve"> (kökenli) beyinler ihdas edin. Ama bu halkı açlık ve sefaletten kurtarın. Yapamıyorsanız bize bırakın. Bıçak kemiğe dayandı!  </w:t>
      </w:r>
    </w:p>
    <w:p w:rsidR="00F727E0" w:rsidRPr="00F727E0" w:rsidRDefault="00F727E0" w:rsidP="00F727E0">
      <w:pPr>
        <w:ind w:firstLine="708"/>
        <w:jc w:val="both"/>
        <w:rPr>
          <w:sz w:val="28"/>
          <w:szCs w:val="28"/>
        </w:rPr>
      </w:pPr>
    </w:p>
    <w:p w:rsidR="00F727E0" w:rsidRPr="00236342" w:rsidRDefault="00F727E0" w:rsidP="00F727E0">
      <w:pPr>
        <w:ind w:firstLine="708"/>
        <w:jc w:val="both"/>
        <w:rPr>
          <w:sz w:val="28"/>
          <w:szCs w:val="28"/>
        </w:rPr>
      </w:pPr>
    </w:p>
    <w:sectPr w:rsidR="00F727E0" w:rsidRPr="00236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42"/>
    <w:rsid w:val="00236342"/>
    <w:rsid w:val="00331406"/>
    <w:rsid w:val="00775DE0"/>
    <w:rsid w:val="00D70147"/>
    <w:rsid w:val="00E36446"/>
    <w:rsid w:val="00ED59F4"/>
    <w:rsid w:val="00F60E97"/>
    <w:rsid w:val="00F727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61C71-3B2C-439A-934F-7EE1599A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533</Words>
  <Characters>3043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2024-12-28T11:15:00Z</dcterms:created>
  <dcterms:modified xsi:type="dcterms:W3CDTF">2024-12-28T12:36:00Z</dcterms:modified>
</cp:coreProperties>
</file>